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DD5A" w14:textId="6E5A83F4" w:rsidR="006517F0" w:rsidRPr="00BC658F" w:rsidRDefault="00000000" w:rsidP="00BC658F">
      <w:pPr>
        <w:spacing w:before="80" w:line="275" w:lineRule="exact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TERMS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REFERENCE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(TOR)</w:t>
      </w:r>
      <w:r w:rsidR="00BC658F">
        <w:rPr>
          <w:rFonts w:ascii="Arial"/>
          <w:b/>
          <w:sz w:val="24"/>
        </w:rPr>
        <w:t xml:space="preserve"> - </w:t>
      </w:r>
      <w:r w:rsidRPr="00BC658F">
        <w:rPr>
          <w:rFonts w:ascii="Arial"/>
          <w:b/>
          <w:color w:val="000000"/>
          <w:sz w:val="24"/>
          <w:shd w:val="clear" w:color="auto" w:fill="F2F2F2"/>
        </w:rPr>
        <w:t>Head</w:t>
      </w:r>
      <w:r w:rsidRPr="00BC658F">
        <w:rPr>
          <w:rFonts w:ascii="Arial"/>
          <w:b/>
          <w:color w:val="000000"/>
          <w:spacing w:val="-2"/>
          <w:sz w:val="24"/>
          <w:shd w:val="clear" w:color="auto" w:fill="F2F2F2"/>
        </w:rPr>
        <w:t xml:space="preserve"> </w:t>
      </w:r>
      <w:r w:rsidRPr="00BC658F">
        <w:rPr>
          <w:rFonts w:ascii="Arial"/>
          <w:b/>
          <w:color w:val="000000"/>
          <w:sz w:val="24"/>
          <w:shd w:val="clear" w:color="auto" w:fill="F2F2F2"/>
        </w:rPr>
        <w:t>Chef</w:t>
      </w:r>
    </w:p>
    <w:p w14:paraId="38C78FBA" w14:textId="77777777" w:rsidR="006517F0" w:rsidRDefault="006517F0">
      <w:pPr>
        <w:pStyle w:val="BodyText"/>
        <w:rPr>
          <w:rFonts w:ascii="Arial"/>
          <w:b/>
        </w:rPr>
      </w:pPr>
    </w:p>
    <w:p w14:paraId="5AE197BA" w14:textId="77777777" w:rsidR="006517F0" w:rsidRDefault="00000000">
      <w:pPr>
        <w:pStyle w:val="BodyText"/>
        <w:ind w:left="360" w:right="357"/>
        <w:jc w:val="both"/>
      </w:pPr>
      <w:r>
        <w:t>The Head Chef is a creative and skilled culinary professional responsible for designing, implementing,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managing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Garuda</w:t>
      </w:r>
      <w:r>
        <w:rPr>
          <w:spacing w:val="-5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Cafe's</w:t>
      </w:r>
      <w:r>
        <w:rPr>
          <w:spacing w:val="-5"/>
        </w:rPr>
        <w:t xml:space="preserve"> </w:t>
      </w:r>
      <w:r>
        <w:t>food</w:t>
      </w:r>
      <w:r>
        <w:rPr>
          <w:spacing w:val="-5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t>This role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pivotal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establishing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cafe's</w:t>
      </w:r>
      <w:r>
        <w:rPr>
          <w:spacing w:val="-15"/>
        </w:rPr>
        <w:t xml:space="preserve"> </w:t>
      </w:r>
      <w:r>
        <w:t>reputation</w:t>
      </w:r>
      <w:r>
        <w:rPr>
          <w:spacing w:val="-15"/>
        </w:rPr>
        <w:t xml:space="preserve"> </w:t>
      </w:r>
      <w:r>
        <w:t>through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execution of</w:t>
      </w:r>
      <w:r>
        <w:rPr>
          <w:spacing w:val="-15"/>
        </w:rPr>
        <w:t xml:space="preserve"> </w:t>
      </w:r>
      <w:r>
        <w:t>iconic,</w:t>
      </w:r>
      <w:r>
        <w:rPr>
          <w:spacing w:val="-15"/>
        </w:rPr>
        <w:t xml:space="preserve"> </w:t>
      </w:r>
      <w:r>
        <w:t>high-quality</w:t>
      </w:r>
      <w:r>
        <w:rPr>
          <w:spacing w:val="-15"/>
        </w:rPr>
        <w:t xml:space="preserve"> </w:t>
      </w:r>
      <w:r>
        <w:t>dishes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blend</w:t>
      </w:r>
      <w:r>
        <w:rPr>
          <w:spacing w:val="-15"/>
        </w:rPr>
        <w:t xml:space="preserve"> </w:t>
      </w:r>
      <w:r>
        <w:t>traditional</w:t>
      </w:r>
      <w:r>
        <w:rPr>
          <w:spacing w:val="-15"/>
        </w:rPr>
        <w:t xml:space="preserve"> </w:t>
      </w:r>
      <w:r>
        <w:t>Bhutanese</w:t>
      </w:r>
      <w:r>
        <w:rPr>
          <w:spacing w:val="-15"/>
        </w:rPr>
        <w:t xml:space="preserve"> </w:t>
      </w:r>
      <w:r>
        <w:t>flavors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modern</w:t>
      </w:r>
      <w:r>
        <w:rPr>
          <w:spacing w:val="-15"/>
        </w:rPr>
        <w:t xml:space="preserve"> </w:t>
      </w:r>
      <w:r>
        <w:t>culinary techniques. The Chef will also be a mentor to the other staffs.</w:t>
      </w:r>
    </w:p>
    <w:p w14:paraId="638C29AF" w14:textId="77777777" w:rsidR="006517F0" w:rsidRDefault="006517F0">
      <w:pPr>
        <w:pStyle w:val="BodyText"/>
      </w:pPr>
    </w:p>
    <w:p w14:paraId="13281D95" w14:textId="77777777" w:rsidR="006517F0" w:rsidRDefault="00000000">
      <w:pPr>
        <w:ind w:left="36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Key </w:t>
      </w:r>
      <w:r>
        <w:rPr>
          <w:rFonts w:ascii="Arial"/>
          <w:b/>
          <w:spacing w:val="-2"/>
          <w:sz w:val="24"/>
        </w:rPr>
        <w:t>Responsibilities</w:t>
      </w:r>
    </w:p>
    <w:p w14:paraId="05038C0A" w14:textId="77777777" w:rsidR="006517F0" w:rsidRDefault="006517F0">
      <w:pPr>
        <w:pStyle w:val="BodyText"/>
        <w:spacing w:before="46"/>
        <w:rPr>
          <w:rFonts w:ascii="Arial"/>
          <w:b/>
          <w:sz w:val="20"/>
        </w:rPr>
      </w:pPr>
    </w:p>
    <w:tbl>
      <w:tblPr>
        <w:tblW w:w="9841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7229"/>
      </w:tblGrid>
      <w:tr w:rsidR="006517F0" w14:paraId="62CA0A42" w14:textId="77777777" w:rsidTr="00BC658F">
        <w:trPr>
          <w:trHeight w:val="277"/>
        </w:trPr>
        <w:tc>
          <w:tcPr>
            <w:tcW w:w="2612" w:type="dxa"/>
          </w:tcPr>
          <w:p w14:paraId="742003DE" w14:textId="77777777" w:rsidR="006517F0" w:rsidRDefault="00000000">
            <w:pPr>
              <w:pStyle w:val="TableParagraph"/>
              <w:spacing w:before="5" w:line="253" w:lineRule="exact"/>
              <w:ind w:left="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Area</w:t>
            </w:r>
          </w:p>
        </w:tc>
        <w:tc>
          <w:tcPr>
            <w:tcW w:w="7229" w:type="dxa"/>
          </w:tcPr>
          <w:p w14:paraId="0B414A3F" w14:textId="77777777" w:rsidR="006517F0" w:rsidRDefault="00000000">
            <w:pPr>
              <w:pStyle w:val="TableParagraph"/>
              <w:spacing w:before="5" w:line="253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Responsibility</w:t>
            </w:r>
          </w:p>
        </w:tc>
      </w:tr>
      <w:tr w:rsidR="00BC658F" w14:paraId="1AA18AAF" w14:textId="77777777" w:rsidTr="00BC658F">
        <w:trPr>
          <w:trHeight w:val="830"/>
        </w:trPr>
        <w:tc>
          <w:tcPr>
            <w:tcW w:w="2612" w:type="dxa"/>
            <w:vMerge w:val="restart"/>
          </w:tcPr>
          <w:p w14:paraId="42B55BBE" w14:textId="77777777" w:rsidR="00BC658F" w:rsidRDefault="00BC658F">
            <w:pPr>
              <w:pStyle w:val="TableParagraph"/>
              <w:tabs>
                <w:tab w:val="left" w:pos="961"/>
                <w:tab w:val="left" w:pos="2692"/>
              </w:tabs>
              <w:spacing w:line="242" w:lineRule="auto"/>
              <w:ind w:right="92"/>
              <w:rPr>
                <w:rFonts w:ascii="Arial"/>
                <w:b/>
                <w:spacing w:val="-4"/>
                <w:sz w:val="24"/>
              </w:rPr>
            </w:pPr>
          </w:p>
          <w:p w14:paraId="46D49740" w14:textId="77777777" w:rsidR="00BC658F" w:rsidRDefault="00BC658F">
            <w:pPr>
              <w:pStyle w:val="TableParagraph"/>
              <w:tabs>
                <w:tab w:val="left" w:pos="961"/>
                <w:tab w:val="left" w:pos="2692"/>
              </w:tabs>
              <w:spacing w:line="242" w:lineRule="auto"/>
              <w:ind w:right="92"/>
              <w:rPr>
                <w:rFonts w:ascii="Arial"/>
                <w:b/>
                <w:spacing w:val="-4"/>
                <w:sz w:val="24"/>
              </w:rPr>
            </w:pPr>
          </w:p>
          <w:p w14:paraId="006B7FA5" w14:textId="77777777" w:rsidR="00BC658F" w:rsidRDefault="00BC658F">
            <w:pPr>
              <w:pStyle w:val="TableParagraph"/>
              <w:tabs>
                <w:tab w:val="left" w:pos="961"/>
                <w:tab w:val="left" w:pos="2692"/>
              </w:tabs>
              <w:spacing w:line="242" w:lineRule="auto"/>
              <w:ind w:right="92"/>
              <w:rPr>
                <w:rFonts w:ascii="Arial"/>
                <w:b/>
                <w:spacing w:val="-4"/>
                <w:sz w:val="24"/>
              </w:rPr>
            </w:pPr>
          </w:p>
          <w:p w14:paraId="7621A0A8" w14:textId="77777777" w:rsidR="00BC658F" w:rsidRDefault="00BC658F">
            <w:pPr>
              <w:pStyle w:val="TableParagraph"/>
              <w:tabs>
                <w:tab w:val="left" w:pos="961"/>
                <w:tab w:val="left" w:pos="2692"/>
              </w:tabs>
              <w:spacing w:line="242" w:lineRule="auto"/>
              <w:ind w:right="92"/>
              <w:rPr>
                <w:rFonts w:ascii="Arial"/>
                <w:b/>
                <w:spacing w:val="-4"/>
                <w:sz w:val="24"/>
              </w:rPr>
            </w:pPr>
          </w:p>
          <w:p w14:paraId="65309018" w14:textId="77777777" w:rsidR="00BC658F" w:rsidRDefault="00BC658F">
            <w:pPr>
              <w:pStyle w:val="TableParagraph"/>
              <w:tabs>
                <w:tab w:val="left" w:pos="961"/>
                <w:tab w:val="left" w:pos="2692"/>
              </w:tabs>
              <w:spacing w:line="242" w:lineRule="auto"/>
              <w:ind w:right="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Menu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Development</w:t>
            </w:r>
            <w:r>
              <w:rPr>
                <w:rFonts w:ascii="Arial"/>
                <w:b/>
                <w:sz w:val="24"/>
              </w:rPr>
              <w:tab/>
            </w:r>
          </w:p>
          <w:p w14:paraId="7BF868BB" w14:textId="01C7B327" w:rsidR="00BC658F" w:rsidRDefault="00BC658F">
            <w:pPr>
              <w:pStyle w:val="TableParagraph"/>
              <w:tabs>
                <w:tab w:val="left" w:pos="961"/>
                <w:tab w:val="left" w:pos="2692"/>
              </w:tabs>
              <w:spacing w:line="242" w:lineRule="auto"/>
              <w:ind w:right="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 xml:space="preserve">&amp; </w:t>
            </w:r>
            <w:r>
              <w:rPr>
                <w:rFonts w:ascii="Arial"/>
                <w:b/>
                <w:spacing w:val="-2"/>
                <w:sz w:val="24"/>
              </w:rPr>
              <w:t>Innovation</w:t>
            </w:r>
          </w:p>
        </w:tc>
        <w:tc>
          <w:tcPr>
            <w:tcW w:w="7229" w:type="dxa"/>
          </w:tcPr>
          <w:p w14:paraId="03D6B736" w14:textId="77777777" w:rsidR="00BC658F" w:rsidRDefault="00BC658F" w:rsidP="00BC658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Design a concise, high-quality food menu, focusing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5F3F4E09" w14:textId="77777777" w:rsidR="00BC658F" w:rsidRDefault="00BC658F" w:rsidP="00BC658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Garuda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Dishes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 small, complementary menu of light finger foods/snacks.</w:t>
            </w:r>
          </w:p>
        </w:tc>
      </w:tr>
      <w:tr w:rsidR="00BC658F" w14:paraId="39112D4F" w14:textId="77777777" w:rsidTr="00BC658F">
        <w:trPr>
          <w:trHeight w:val="825"/>
        </w:trPr>
        <w:tc>
          <w:tcPr>
            <w:tcW w:w="2612" w:type="dxa"/>
            <w:vMerge/>
          </w:tcPr>
          <w:p w14:paraId="42522621" w14:textId="77777777" w:rsidR="00BC658F" w:rsidRDefault="00BC65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29" w:type="dxa"/>
          </w:tcPr>
          <w:p w14:paraId="648D8F8F" w14:textId="77777777" w:rsidR="00BC658F" w:rsidRDefault="00BC658F" w:rsidP="00BC658F">
            <w:pPr>
              <w:pStyle w:val="TableParagraph"/>
              <w:tabs>
                <w:tab w:val="left" w:pos="1434"/>
                <w:tab w:val="left" w:pos="2277"/>
                <w:tab w:val="left" w:pos="3827"/>
                <w:tab w:val="left" w:pos="4404"/>
              </w:tabs>
              <w:spacing w:before="2" w:line="237" w:lineRule="auto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Develop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implement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  <w:t>rotating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Seasonal Specials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utilizing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fresh,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Bhutanese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25C95D68" w14:textId="77777777" w:rsidR="00BC658F" w:rsidRDefault="00BC658F" w:rsidP="00BC658F">
            <w:pPr>
              <w:pStyle w:val="TableParagraph"/>
              <w:spacing w:before="4"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sourcing.</w:t>
            </w:r>
          </w:p>
        </w:tc>
      </w:tr>
      <w:tr w:rsidR="00BC658F" w14:paraId="14C94017" w14:textId="77777777" w:rsidTr="00BC658F">
        <w:trPr>
          <w:trHeight w:val="551"/>
        </w:trPr>
        <w:tc>
          <w:tcPr>
            <w:tcW w:w="2612" w:type="dxa"/>
            <w:vMerge/>
          </w:tcPr>
          <w:p w14:paraId="6303F0F6" w14:textId="77777777" w:rsidR="00BC658F" w:rsidRDefault="00BC65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29" w:type="dxa"/>
          </w:tcPr>
          <w:p w14:paraId="293FEF3A" w14:textId="77777777" w:rsidR="00BC658F" w:rsidRDefault="00BC658F" w:rsidP="00BC658F">
            <w:pPr>
              <w:pStyle w:val="TableParagraph"/>
              <w:spacing w:line="278" w:lineRule="exact"/>
              <w:jc w:val="both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simple,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appealing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Late-Night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focused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on quick execution and comfort food.</w:t>
            </w:r>
          </w:p>
        </w:tc>
      </w:tr>
      <w:tr w:rsidR="00BC658F" w14:paraId="5913E40F" w14:textId="77777777" w:rsidTr="00BC658F">
        <w:trPr>
          <w:trHeight w:val="826"/>
        </w:trPr>
        <w:tc>
          <w:tcPr>
            <w:tcW w:w="2612" w:type="dxa"/>
            <w:vMerge/>
          </w:tcPr>
          <w:p w14:paraId="07AC78CB" w14:textId="77777777" w:rsidR="00BC658F" w:rsidRDefault="00BC65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29" w:type="dxa"/>
          </w:tcPr>
          <w:p w14:paraId="7EA2AD54" w14:textId="77777777" w:rsidR="00BC658F" w:rsidRDefault="00BC658F" w:rsidP="00BC658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dishes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combining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traditional</w:t>
            </w:r>
          </w:p>
          <w:p w14:paraId="41E06873" w14:textId="77777777" w:rsidR="00BC658F" w:rsidRDefault="00BC658F" w:rsidP="00BC658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Bhutanese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flavors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modern,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elevated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cooking techniques.</w:t>
            </w:r>
          </w:p>
        </w:tc>
      </w:tr>
      <w:tr w:rsidR="00BC658F" w14:paraId="4590F133" w14:textId="77777777" w:rsidTr="00BC658F">
        <w:trPr>
          <w:trHeight w:val="551"/>
        </w:trPr>
        <w:tc>
          <w:tcPr>
            <w:tcW w:w="2612" w:type="dxa"/>
            <w:vMerge w:val="restart"/>
          </w:tcPr>
          <w:p w14:paraId="6B20FCF2" w14:textId="77777777" w:rsidR="00BC658F" w:rsidRDefault="00BC658F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Kitchen</w:t>
            </w:r>
            <w:r>
              <w:rPr>
                <w:rFonts w:ascii="Arial"/>
                <w:b/>
                <w:spacing w:val="-2"/>
                <w:sz w:val="24"/>
              </w:rPr>
              <w:t xml:space="preserve"> Management</w:t>
            </w:r>
          </w:p>
        </w:tc>
        <w:tc>
          <w:tcPr>
            <w:tcW w:w="7229" w:type="dxa"/>
          </w:tcPr>
          <w:p w14:paraId="6B94C686" w14:textId="77777777" w:rsidR="00BC658F" w:rsidRDefault="00BC658F" w:rsidP="00BC658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Oversee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kitchen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operations,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preparation, cooking,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cleaning,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inventory,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maintenance.</w:t>
            </w:r>
          </w:p>
        </w:tc>
      </w:tr>
      <w:tr w:rsidR="00BC658F" w14:paraId="28265C67" w14:textId="77777777" w:rsidTr="00BC658F">
        <w:trPr>
          <w:trHeight w:val="825"/>
        </w:trPr>
        <w:tc>
          <w:tcPr>
            <w:tcW w:w="2612" w:type="dxa"/>
            <w:vMerge/>
          </w:tcPr>
          <w:p w14:paraId="6482085E" w14:textId="77777777" w:rsidR="00BC658F" w:rsidRDefault="00BC65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29" w:type="dxa"/>
          </w:tcPr>
          <w:p w14:paraId="6B87EBFE" w14:textId="77777777" w:rsidR="00BC658F" w:rsidRDefault="00BC658F" w:rsidP="00BC658F">
            <w:pPr>
              <w:pStyle w:val="TableParagraph"/>
              <w:spacing w:before="2"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enforce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hygiene,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(HACCP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equivalent)</w:t>
            </w:r>
          </w:p>
          <w:p w14:paraId="5875540D" w14:textId="77777777" w:rsidR="00BC658F" w:rsidRDefault="00BC658F" w:rsidP="00BC658F">
            <w:pPr>
              <w:pStyle w:val="TableParagraph"/>
              <w:spacing w:before="4"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 with international 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practices.</w:t>
            </w:r>
          </w:p>
        </w:tc>
      </w:tr>
      <w:tr w:rsidR="00BC658F" w14:paraId="434AF090" w14:textId="77777777" w:rsidTr="00BC658F">
        <w:trPr>
          <w:trHeight w:val="830"/>
        </w:trPr>
        <w:tc>
          <w:tcPr>
            <w:tcW w:w="2612" w:type="dxa"/>
            <w:vMerge/>
          </w:tcPr>
          <w:p w14:paraId="62B3A18D" w14:textId="77777777" w:rsidR="00BC658F" w:rsidRDefault="00BC65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29" w:type="dxa"/>
          </w:tcPr>
          <w:p w14:paraId="204978AA" w14:textId="77777777" w:rsidR="00BC658F" w:rsidRDefault="00BC658F" w:rsidP="00BC658F">
            <w:pPr>
              <w:pStyle w:val="TableParagraph"/>
              <w:spacing w:before="7" w:line="237" w:lineRule="auto"/>
              <w:jc w:val="both"/>
              <w:rPr>
                <w:sz w:val="24"/>
              </w:rPr>
            </w:pPr>
            <w:r>
              <w:rPr>
                <w:sz w:val="24"/>
              </w:rPr>
              <w:t>Manage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labor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budget targets,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minimizing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optimizing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staff</w:t>
            </w:r>
          </w:p>
          <w:p w14:paraId="3DA6CE73" w14:textId="77777777" w:rsidR="00BC658F" w:rsidRDefault="00BC658F" w:rsidP="00BC658F">
            <w:pPr>
              <w:pStyle w:val="TableParagraph"/>
              <w:spacing w:before="3" w:line="25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scheduling.</w:t>
            </w:r>
          </w:p>
        </w:tc>
      </w:tr>
      <w:tr w:rsidR="00BC658F" w14:paraId="7D82C30A" w14:textId="77777777" w:rsidTr="00BC658F">
        <w:trPr>
          <w:trHeight w:val="830"/>
        </w:trPr>
        <w:tc>
          <w:tcPr>
            <w:tcW w:w="2612" w:type="dxa"/>
            <w:vMerge w:val="restart"/>
          </w:tcPr>
          <w:p w14:paraId="2CFB9589" w14:textId="77777777" w:rsidR="00BC658F" w:rsidRDefault="00BC658F">
            <w:pPr>
              <w:pStyle w:val="TableParagraph"/>
              <w:spacing w:line="242" w:lineRule="auto"/>
              <w:ind w:right="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Staff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Training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&amp; </w:t>
            </w:r>
            <w:r>
              <w:rPr>
                <w:rFonts w:ascii="Arial"/>
                <w:b/>
                <w:spacing w:val="-2"/>
                <w:sz w:val="24"/>
              </w:rPr>
              <w:t>Mentorship</w:t>
            </w:r>
          </w:p>
        </w:tc>
        <w:tc>
          <w:tcPr>
            <w:tcW w:w="7229" w:type="dxa"/>
          </w:tcPr>
          <w:p w14:paraId="239DF312" w14:textId="01AF5654" w:rsidR="00BC658F" w:rsidRDefault="00BC658F" w:rsidP="00BC658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Train,</w:t>
            </w:r>
            <w:r>
              <w:rPr>
                <w:spacing w:val="26"/>
                <w:sz w:val="24"/>
              </w:rPr>
              <w:t xml:space="preserve"> supervise</w:t>
            </w:r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and</w:t>
            </w:r>
            <w:r>
              <w:rPr>
                <w:spacing w:val="26"/>
                <w:sz w:val="24"/>
              </w:rPr>
              <w:t xml:space="preserve"> mentor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kitchen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staff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DSP</w:t>
            </w:r>
            <w:r>
              <w:rPr>
                <w:sz w:val="24"/>
              </w:rPr>
              <w:t xml:space="preserve"> trainees 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all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areas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food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preparation,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cooking </w:t>
            </w:r>
            <w:r>
              <w:rPr>
                <w:sz w:val="24"/>
              </w:rPr>
              <w:t>techniques, and kitchen organization.</w:t>
            </w:r>
          </w:p>
        </w:tc>
      </w:tr>
      <w:tr w:rsidR="00BC658F" w14:paraId="74D5D84A" w14:textId="77777777" w:rsidTr="00BC658F">
        <w:trPr>
          <w:trHeight w:val="551"/>
        </w:trPr>
        <w:tc>
          <w:tcPr>
            <w:tcW w:w="2612" w:type="dxa"/>
            <w:vMerge/>
          </w:tcPr>
          <w:p w14:paraId="1C815E1B" w14:textId="77777777" w:rsidR="00BC658F" w:rsidRDefault="00BC658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229" w:type="dxa"/>
          </w:tcPr>
          <w:p w14:paraId="2A03F4DF" w14:textId="77777777" w:rsidR="00BC658F" w:rsidRDefault="00BC658F" w:rsidP="00BC658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Conduct regular training sessions to maintain consistency and high-quality execution of all menu items.</w:t>
            </w:r>
          </w:p>
        </w:tc>
      </w:tr>
      <w:tr w:rsidR="006517F0" w14:paraId="0714BAEC" w14:textId="77777777" w:rsidTr="00BC658F">
        <w:trPr>
          <w:trHeight w:val="551"/>
        </w:trPr>
        <w:tc>
          <w:tcPr>
            <w:tcW w:w="2612" w:type="dxa"/>
          </w:tcPr>
          <w:p w14:paraId="4AD78173" w14:textId="6B941C37" w:rsidR="006517F0" w:rsidRDefault="00000000">
            <w:pPr>
              <w:pStyle w:val="TableParagraph"/>
              <w:tabs>
                <w:tab w:val="left" w:pos="1441"/>
                <w:tab w:val="left" w:pos="1906"/>
              </w:tabs>
              <w:spacing w:line="274" w:lineRule="exact"/>
              <w:ind w:right="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Sourcing</w:t>
            </w:r>
            <w:r w:rsidR="00BC658F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&amp;</w:t>
            </w:r>
            <w:r w:rsidR="00BC658F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Supplier Management</w:t>
            </w:r>
          </w:p>
        </w:tc>
        <w:tc>
          <w:tcPr>
            <w:tcW w:w="7229" w:type="dxa"/>
          </w:tcPr>
          <w:p w14:paraId="488DE847" w14:textId="77777777" w:rsidR="006517F0" w:rsidRDefault="00000000" w:rsidP="00BC658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farmers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suppliers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high- quality, seasonal, and authentic Bhutanese ingredients.</w:t>
            </w:r>
          </w:p>
        </w:tc>
      </w:tr>
    </w:tbl>
    <w:p w14:paraId="41539C04" w14:textId="77777777" w:rsidR="006517F0" w:rsidRDefault="006517F0">
      <w:pPr>
        <w:pStyle w:val="BodyText"/>
        <w:spacing w:before="1"/>
        <w:rPr>
          <w:rFonts w:ascii="Arial"/>
          <w:b/>
        </w:rPr>
      </w:pPr>
    </w:p>
    <w:p w14:paraId="3F952CB4" w14:textId="77777777" w:rsidR="006517F0" w:rsidRDefault="00000000">
      <w:pPr>
        <w:ind w:left="360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Qualifications &amp; </w:t>
      </w:r>
      <w:r>
        <w:rPr>
          <w:rFonts w:ascii="Arial"/>
          <w:b/>
          <w:spacing w:val="-2"/>
          <w:sz w:val="24"/>
        </w:rPr>
        <w:t>Experience</w:t>
      </w:r>
    </w:p>
    <w:p w14:paraId="58E0DAC4" w14:textId="77777777" w:rsidR="006517F0" w:rsidRDefault="006517F0">
      <w:pPr>
        <w:pStyle w:val="BodyText"/>
        <w:rPr>
          <w:rFonts w:ascii="Arial"/>
          <w:b/>
        </w:rPr>
      </w:pPr>
    </w:p>
    <w:p w14:paraId="45358830" w14:textId="65D003DF" w:rsidR="006517F0" w:rsidRDefault="00000000">
      <w:pPr>
        <w:pStyle w:val="ListParagraph"/>
        <w:numPr>
          <w:ilvl w:val="1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="00BC658F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cooking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experience.</w:t>
      </w:r>
    </w:p>
    <w:p w14:paraId="31B6845D" w14:textId="77777777" w:rsidR="006517F0" w:rsidRDefault="006517F0">
      <w:pPr>
        <w:pStyle w:val="ListParagraph"/>
        <w:rPr>
          <w:sz w:val="24"/>
        </w:rPr>
        <w:sectPr w:rsidR="006517F0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42009EFB" w14:textId="77777777" w:rsidR="006517F0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74" w:line="242" w:lineRule="auto"/>
        <w:ind w:right="358"/>
        <w:rPr>
          <w:sz w:val="24"/>
        </w:rPr>
      </w:pPr>
      <w:r>
        <w:rPr>
          <w:sz w:val="24"/>
        </w:rPr>
        <w:t>Proven expertise in combining</w:t>
      </w:r>
      <w:r>
        <w:rPr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traditional Asian or local cuisines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with modern, international culinary trends.</w:t>
      </w:r>
    </w:p>
    <w:p w14:paraId="2CDFC9B1" w14:textId="77777777" w:rsidR="006517F0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line="242" w:lineRule="auto"/>
        <w:ind w:right="357"/>
        <w:rPr>
          <w:sz w:val="24"/>
        </w:rPr>
      </w:pPr>
      <w:r>
        <w:rPr>
          <w:sz w:val="24"/>
        </w:rPr>
        <w:t>Strong</w:t>
      </w:r>
      <w:r>
        <w:rPr>
          <w:spacing w:val="40"/>
          <w:sz w:val="24"/>
        </w:rPr>
        <w:t xml:space="preserve"> </w:t>
      </w:r>
      <w:r>
        <w:rPr>
          <w:sz w:val="24"/>
        </w:rPr>
        <w:t>knowledge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Bhutanese</w:t>
      </w:r>
      <w:r>
        <w:rPr>
          <w:spacing w:val="40"/>
          <w:sz w:val="24"/>
        </w:rPr>
        <w:t xml:space="preserve"> </w:t>
      </w:r>
      <w:r>
        <w:rPr>
          <w:sz w:val="24"/>
        </w:rPr>
        <w:t>culinary</w:t>
      </w:r>
      <w:r>
        <w:rPr>
          <w:spacing w:val="40"/>
          <w:sz w:val="24"/>
        </w:rPr>
        <w:t xml:space="preserve"> </w:t>
      </w:r>
      <w:r>
        <w:rPr>
          <w:sz w:val="24"/>
        </w:rPr>
        <w:t>traditions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ingredients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highly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desirable.</w:t>
      </w:r>
    </w:p>
    <w:p w14:paraId="20496238" w14:textId="77777777" w:rsidR="006517F0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line="242" w:lineRule="auto"/>
        <w:ind w:right="358"/>
        <w:rPr>
          <w:sz w:val="24"/>
        </w:rPr>
      </w:pPr>
      <w:r>
        <w:rPr>
          <w:sz w:val="24"/>
        </w:rPr>
        <w:t>Excellent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financial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acumen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costing,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inventory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management,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budgeting.</w:t>
      </w:r>
    </w:p>
    <w:p w14:paraId="2BE0321E" w14:textId="77777777" w:rsidR="00BC658F" w:rsidRPr="00BC658F" w:rsidRDefault="00000000" w:rsidP="00BC658F">
      <w:pPr>
        <w:pStyle w:val="ListParagraph"/>
        <w:numPr>
          <w:ilvl w:val="1"/>
          <w:numId w:val="2"/>
        </w:numPr>
        <w:tabs>
          <w:tab w:val="left" w:pos="1079"/>
        </w:tabs>
        <w:spacing w:line="271" w:lineRule="exact"/>
        <w:ind w:left="1079" w:hanging="359"/>
        <w:rPr>
          <w:sz w:val="24"/>
        </w:rPr>
      </w:pPr>
      <w:r>
        <w:rPr>
          <w:sz w:val="24"/>
        </w:rPr>
        <w:t>Demonstrated</w:t>
      </w:r>
      <w:r>
        <w:rPr>
          <w:spacing w:val="-3"/>
          <w:sz w:val="24"/>
        </w:rPr>
        <w:t xml:space="preserve"> </w:t>
      </w:r>
      <w:r>
        <w:rPr>
          <w:sz w:val="24"/>
        </w:rPr>
        <w:t>ability to</w:t>
      </w:r>
      <w:r>
        <w:rPr>
          <w:spacing w:val="-1"/>
          <w:sz w:val="24"/>
        </w:rPr>
        <w:t xml:space="preserve"> </w:t>
      </w:r>
      <w:r>
        <w:rPr>
          <w:sz w:val="24"/>
        </w:rPr>
        <w:t>train and</w:t>
      </w:r>
      <w:r>
        <w:rPr>
          <w:spacing w:val="-1"/>
          <w:sz w:val="24"/>
        </w:rPr>
        <w:t xml:space="preserve"> </w:t>
      </w:r>
      <w:r>
        <w:rPr>
          <w:sz w:val="24"/>
        </w:rPr>
        <w:t>mentor junior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culinary </w:t>
      </w:r>
      <w:r>
        <w:rPr>
          <w:spacing w:val="-2"/>
          <w:sz w:val="24"/>
        </w:rPr>
        <w:t>trainees.</w:t>
      </w:r>
    </w:p>
    <w:p w14:paraId="70B07870" w14:textId="6998F447" w:rsidR="00BC658F" w:rsidRDefault="00BC658F" w:rsidP="00BC658F">
      <w:pPr>
        <w:pStyle w:val="ListParagraph"/>
        <w:numPr>
          <w:ilvl w:val="1"/>
          <w:numId w:val="2"/>
        </w:numPr>
        <w:tabs>
          <w:tab w:val="left" w:pos="1079"/>
        </w:tabs>
        <w:spacing w:line="271" w:lineRule="exact"/>
        <w:ind w:left="1079" w:hanging="359"/>
        <w:rPr>
          <w:sz w:val="24"/>
        </w:rPr>
      </w:pPr>
      <w:r w:rsidRPr="00BC658F">
        <w:rPr>
          <w:rFonts w:ascii="Arial"/>
          <w:bCs/>
          <w:sz w:val="24"/>
        </w:rPr>
        <w:t>Salary:</w:t>
      </w:r>
      <w:r w:rsidRPr="00BC658F">
        <w:rPr>
          <w:rFonts w:ascii="Arial"/>
          <w:b/>
          <w:spacing w:val="-1"/>
          <w:sz w:val="24"/>
        </w:rPr>
        <w:t xml:space="preserve"> </w:t>
      </w:r>
      <w:r w:rsidRPr="00BC658F">
        <w:rPr>
          <w:rFonts w:ascii="Arial"/>
          <w:bCs/>
          <w:spacing w:val="-1"/>
          <w:sz w:val="24"/>
        </w:rPr>
        <w:t>Negotiable</w:t>
      </w:r>
      <w:r w:rsidRPr="00BC658F">
        <w:rPr>
          <w:rFonts w:ascii="Arial"/>
          <w:b/>
          <w:spacing w:val="-1"/>
          <w:sz w:val="24"/>
        </w:rPr>
        <w:t xml:space="preserve"> </w:t>
      </w:r>
      <w:r w:rsidRPr="00BC658F">
        <w:rPr>
          <w:sz w:val="24"/>
        </w:rPr>
        <w:t xml:space="preserve">based experience </w:t>
      </w:r>
    </w:p>
    <w:p w14:paraId="3690F885" w14:textId="153C2E68" w:rsidR="006517F0" w:rsidRPr="005637DD" w:rsidRDefault="005637DD" w:rsidP="005637DD">
      <w:pPr>
        <w:pStyle w:val="ListParagraph"/>
        <w:numPr>
          <w:ilvl w:val="1"/>
          <w:numId w:val="2"/>
        </w:numPr>
        <w:tabs>
          <w:tab w:val="left" w:pos="1079"/>
        </w:tabs>
        <w:spacing w:line="271" w:lineRule="exact"/>
        <w:ind w:left="1079" w:hanging="359"/>
        <w:rPr>
          <w:sz w:val="24"/>
        </w:rPr>
      </w:pPr>
      <w:r w:rsidRPr="005637DD">
        <w:rPr>
          <w:sz w:val="24"/>
        </w:rPr>
        <w:t xml:space="preserve">Must be willing to commit to full-time service for a minimum period of </w:t>
      </w:r>
      <w:r>
        <w:rPr>
          <w:sz w:val="24"/>
        </w:rPr>
        <w:t>1</w:t>
      </w:r>
      <w:r w:rsidRPr="005637DD">
        <w:rPr>
          <w:sz w:val="24"/>
        </w:rPr>
        <w:t xml:space="preserve"> </w:t>
      </w:r>
      <w:r>
        <w:rPr>
          <w:sz w:val="24"/>
        </w:rPr>
        <w:t>year.</w:t>
      </w:r>
    </w:p>
    <w:sectPr w:rsidR="006517F0" w:rsidRPr="005637DD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962"/>
    <w:multiLevelType w:val="hybridMultilevel"/>
    <w:tmpl w:val="39C0E3A0"/>
    <w:lvl w:ilvl="0" w:tplc="28FA58AE">
      <w:start w:val="1"/>
      <w:numFmt w:val="decimal"/>
      <w:lvlText w:val="%1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92675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15860F7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F1A304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A2005E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C1002E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B9C5C7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6CC03E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D16223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5953FE"/>
    <w:multiLevelType w:val="hybridMultilevel"/>
    <w:tmpl w:val="0464CD02"/>
    <w:lvl w:ilvl="0" w:tplc="72884C82">
      <w:start w:val="1"/>
      <w:numFmt w:val="decimal"/>
      <w:lvlText w:val="%1."/>
      <w:lvlJc w:val="left"/>
      <w:pPr>
        <w:ind w:left="626" w:hanging="29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shd w:val="clear" w:color="auto" w:fill="F2F2F2"/>
        <w:lang w:val="en-US" w:eastAsia="en-US" w:bidi="ar-SA"/>
      </w:rPr>
    </w:lvl>
    <w:lvl w:ilvl="1" w:tplc="8FE49BB0">
      <w:start w:val="1"/>
      <w:numFmt w:val="decimal"/>
      <w:lvlText w:val="%2.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32C8BCC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9050B8B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025E20F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7AF23178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4E42955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ECBC8E8E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43D0CD1A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1" w16cid:durableId="1672219984">
    <w:abstractNumId w:val="0"/>
  </w:num>
  <w:num w:numId="2" w16cid:durableId="11691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F0"/>
    <w:rsid w:val="005637DD"/>
    <w:rsid w:val="006517F0"/>
    <w:rsid w:val="00BC658F"/>
    <w:rsid w:val="00CA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8D294"/>
  <w15:docId w15:val="{73A2E962-E844-1143-92E2-B8892B83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Jamyang Lhamo</cp:lastModifiedBy>
  <cp:revision>2</cp:revision>
  <dcterms:created xsi:type="dcterms:W3CDTF">2025-10-30T06:33:00Z</dcterms:created>
  <dcterms:modified xsi:type="dcterms:W3CDTF">2025-10-30T06:33:00Z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macOS Version 15.1.1 (Build 24B91) Quartz PDFContext, AppendMode 1.1</vt:lpwstr>
  </property>
</Properties>
</file>